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1135" w14:textId="77777777" w:rsidR="006A5968" w:rsidRDefault="006A5968" w:rsidP="006A5968">
      <w:pPr>
        <w:spacing w:after="0"/>
        <w:rPr>
          <w:rFonts w:ascii="Montserrat SemiBold" w:hAnsi="Montserrat SemiBold"/>
          <w:sz w:val="24"/>
          <w:szCs w:val="24"/>
          <w:u w:val="single"/>
        </w:rPr>
      </w:pPr>
    </w:p>
    <w:p w14:paraId="09130B0E" w14:textId="1C92F2E6" w:rsidR="008E1C9C" w:rsidRPr="006A5968" w:rsidRDefault="006A5968" w:rsidP="006A5968">
      <w:pPr>
        <w:spacing w:after="0"/>
        <w:rPr>
          <w:rFonts w:ascii="Montserrat SemiBold" w:hAnsi="Montserrat SemiBold"/>
          <w:sz w:val="24"/>
          <w:szCs w:val="24"/>
        </w:rPr>
      </w:pPr>
      <w:r w:rsidRPr="006A5968">
        <w:rPr>
          <w:rFonts w:ascii="Montserrat SemiBold" w:hAnsi="Montserrat SemiBold"/>
          <w:sz w:val="24"/>
          <w:szCs w:val="24"/>
        </w:rPr>
        <w:t>François Ravenelle, PhD</w:t>
      </w:r>
    </w:p>
    <w:p w14:paraId="25E69359" w14:textId="1AD55627" w:rsidR="006A5968" w:rsidRDefault="006E1491" w:rsidP="006A5968">
      <w:pPr>
        <w:spacing w:after="120"/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 xml:space="preserve">Chief Executive Officer </w:t>
      </w:r>
    </w:p>
    <w:p w14:paraId="57A995B0" w14:textId="775579BC" w:rsidR="006A5968" w:rsidRPr="005533DA" w:rsidRDefault="006A5968" w:rsidP="006A5968">
      <w:pPr>
        <w:pStyle w:val="NormalWeb"/>
        <w:spacing w:before="0" w:beforeAutospacing="0" w:after="120" w:afterAutospacing="0" w:line="340" w:lineRule="exact"/>
        <w:rPr>
          <w:rFonts w:ascii="Arial" w:hAnsi="Arial" w:cs="Arial"/>
          <w:sz w:val="22"/>
          <w:szCs w:val="22"/>
          <w:lang w:val="en-CA"/>
        </w:rPr>
      </w:pPr>
      <w:r w:rsidRPr="005533DA">
        <w:rPr>
          <w:rFonts w:ascii="Arial" w:hAnsi="Arial" w:cs="Arial"/>
          <w:sz w:val="22"/>
          <w:szCs w:val="22"/>
          <w:lang w:val="en-CA"/>
        </w:rPr>
        <w:t>François Ravenelle brings to Inversago a comprehensive set of skills in pharmaceutical and business development, and a proven ability to move the company's vision forward. As C</w:t>
      </w:r>
      <w:r w:rsidR="004C0E85">
        <w:rPr>
          <w:rFonts w:ascii="Arial" w:hAnsi="Arial" w:cs="Arial"/>
          <w:sz w:val="22"/>
          <w:szCs w:val="22"/>
          <w:lang w:val="en-CA"/>
        </w:rPr>
        <w:t>hief Executive Officer</w:t>
      </w:r>
      <w:r w:rsidRPr="005533DA">
        <w:rPr>
          <w:rFonts w:ascii="Arial" w:hAnsi="Arial" w:cs="Arial"/>
          <w:sz w:val="22"/>
          <w:szCs w:val="22"/>
          <w:lang w:val="en-CA"/>
        </w:rPr>
        <w:t xml:space="preserve"> and Founder, François played an integral part in </w:t>
      </w:r>
      <w:proofErr w:type="spellStart"/>
      <w:r w:rsidRPr="005533DA">
        <w:rPr>
          <w:rFonts w:ascii="Arial" w:hAnsi="Arial" w:cs="Arial"/>
          <w:sz w:val="22"/>
          <w:szCs w:val="22"/>
          <w:lang w:val="en-CA"/>
        </w:rPr>
        <w:t>Inversago's</w:t>
      </w:r>
      <w:proofErr w:type="spellEnd"/>
      <w:r w:rsidRPr="005533DA">
        <w:rPr>
          <w:rFonts w:ascii="Arial" w:hAnsi="Arial" w:cs="Arial"/>
          <w:sz w:val="22"/>
          <w:szCs w:val="22"/>
          <w:lang w:val="en-CA"/>
        </w:rPr>
        <w:t xml:space="preserve"> recent $</w:t>
      </w:r>
      <w:r w:rsidR="008F015E">
        <w:rPr>
          <w:rFonts w:ascii="Arial" w:hAnsi="Arial" w:cs="Arial"/>
          <w:sz w:val="22"/>
          <w:szCs w:val="22"/>
          <w:lang w:val="en-CA"/>
        </w:rPr>
        <w:t>95</w:t>
      </w:r>
      <w:r w:rsidRPr="005533DA">
        <w:rPr>
          <w:rFonts w:ascii="Arial" w:hAnsi="Arial" w:cs="Arial"/>
          <w:sz w:val="22"/>
          <w:szCs w:val="22"/>
          <w:lang w:val="en-CA"/>
        </w:rPr>
        <w:t xml:space="preserve"> million raise</w:t>
      </w:r>
      <w:r w:rsidR="008F015E">
        <w:rPr>
          <w:rFonts w:ascii="Arial" w:hAnsi="Arial" w:cs="Arial"/>
          <w:sz w:val="22"/>
          <w:szCs w:val="22"/>
          <w:lang w:val="en-CA"/>
        </w:rPr>
        <w:t xml:space="preserve"> (approx. $70 M USD), the third financing round</w:t>
      </w:r>
      <w:r w:rsidRPr="005533DA">
        <w:rPr>
          <w:rFonts w:ascii="Arial" w:hAnsi="Arial" w:cs="Arial"/>
          <w:sz w:val="22"/>
          <w:szCs w:val="22"/>
          <w:lang w:val="en-CA"/>
        </w:rPr>
        <w:t xml:space="preserve"> in </w:t>
      </w:r>
      <w:r w:rsidR="008F015E">
        <w:rPr>
          <w:rFonts w:ascii="Arial" w:hAnsi="Arial" w:cs="Arial"/>
          <w:sz w:val="22"/>
          <w:szCs w:val="22"/>
          <w:lang w:val="en-CA"/>
        </w:rPr>
        <w:t>four years</w:t>
      </w:r>
      <w:r w:rsidRPr="005533DA">
        <w:rPr>
          <w:rFonts w:ascii="Arial" w:hAnsi="Arial" w:cs="Arial"/>
          <w:sz w:val="22"/>
          <w:szCs w:val="22"/>
          <w:lang w:val="en-CA"/>
        </w:rPr>
        <w:t>. These funds are allowing Inversago to actively pursue the development of the company's programs</w:t>
      </w:r>
      <w:r w:rsidR="004C0E85">
        <w:rPr>
          <w:rFonts w:ascii="Arial" w:hAnsi="Arial" w:cs="Arial"/>
          <w:sz w:val="22"/>
          <w:szCs w:val="22"/>
          <w:lang w:val="en-CA"/>
        </w:rPr>
        <w:t>.</w:t>
      </w:r>
    </w:p>
    <w:p w14:paraId="1FE05516" w14:textId="5C839FF2" w:rsidR="006A5968" w:rsidRDefault="004C0E85" w:rsidP="006A5968">
      <w:pPr>
        <w:pStyle w:val="NormalWeb"/>
        <w:spacing w:after="120" w:afterAutospacing="0" w:line="340" w:lineRule="exact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His</w:t>
      </w:r>
      <w:r w:rsidR="006A5968" w:rsidRPr="005533DA">
        <w:rPr>
          <w:rFonts w:ascii="Arial" w:hAnsi="Arial" w:cs="Arial"/>
          <w:sz w:val="22"/>
          <w:szCs w:val="22"/>
          <w:lang w:val="en-CA"/>
        </w:rPr>
        <w:t xml:space="preserve"> experience spans over nearly two decades in the pharmaceutical industry</w:t>
      </w:r>
      <w:r>
        <w:rPr>
          <w:rFonts w:ascii="Arial" w:hAnsi="Arial" w:cs="Arial"/>
          <w:sz w:val="22"/>
          <w:szCs w:val="22"/>
          <w:lang w:val="en-CA"/>
        </w:rPr>
        <w:t xml:space="preserve"> and </w:t>
      </w:r>
      <w:r w:rsidR="006A5968" w:rsidRPr="005533DA">
        <w:rPr>
          <w:rFonts w:ascii="Arial" w:hAnsi="Arial" w:cs="Arial"/>
          <w:sz w:val="22"/>
          <w:szCs w:val="22"/>
          <w:lang w:val="en-CA"/>
        </w:rPr>
        <w:t>his expertise cover</w:t>
      </w:r>
      <w:r>
        <w:rPr>
          <w:rFonts w:ascii="Arial" w:hAnsi="Arial" w:cs="Arial"/>
          <w:sz w:val="22"/>
          <w:szCs w:val="22"/>
          <w:lang w:val="en-CA"/>
        </w:rPr>
        <w:t>s</w:t>
      </w:r>
      <w:r w:rsidR="006A5968" w:rsidRPr="005533DA">
        <w:rPr>
          <w:rFonts w:ascii="Arial" w:hAnsi="Arial" w:cs="Arial"/>
          <w:sz w:val="22"/>
          <w:szCs w:val="22"/>
          <w:lang w:val="en-CA"/>
        </w:rPr>
        <w:t xml:space="preserve"> the entire pharmaceutical development landscape, from early-stage development programs to clinical trials, with key contribution to one approved NDA. </w:t>
      </w:r>
      <w:r>
        <w:rPr>
          <w:rFonts w:ascii="Arial" w:hAnsi="Arial" w:cs="Arial"/>
          <w:sz w:val="22"/>
          <w:szCs w:val="22"/>
          <w:lang w:val="en-CA"/>
        </w:rPr>
        <w:t xml:space="preserve">He </w:t>
      </w:r>
      <w:r w:rsidR="006A5968" w:rsidRPr="005533DA">
        <w:rPr>
          <w:rFonts w:ascii="Arial" w:hAnsi="Arial" w:cs="Arial"/>
          <w:sz w:val="22"/>
          <w:szCs w:val="22"/>
          <w:lang w:val="en-CA"/>
        </w:rPr>
        <w:t>also participated in the successful filing and execution of clinical trials, while operating in efficient virtual pharma company environments. François holds a PhD in Physical Chemistry from McGill University.</w:t>
      </w:r>
    </w:p>
    <w:p w14:paraId="4FEC695A" w14:textId="77777777" w:rsidR="006A5968" w:rsidRDefault="006A5968" w:rsidP="006A5968">
      <w:pPr>
        <w:spacing w:after="0"/>
        <w:rPr>
          <w:rFonts w:ascii="Montserrat Light" w:hAnsi="Montserrat Light"/>
          <w:sz w:val="24"/>
          <w:szCs w:val="24"/>
        </w:rPr>
      </w:pPr>
    </w:p>
    <w:p w14:paraId="09202180" w14:textId="77777777" w:rsidR="006A5968" w:rsidRPr="006A5968" w:rsidRDefault="006A5968" w:rsidP="006A5968">
      <w:pPr>
        <w:spacing w:after="0"/>
        <w:rPr>
          <w:rFonts w:ascii="Montserrat SemiBold" w:hAnsi="Montserrat SemiBold"/>
          <w:sz w:val="24"/>
          <w:szCs w:val="24"/>
        </w:rPr>
      </w:pPr>
      <w:r w:rsidRPr="006A5968">
        <w:rPr>
          <w:rFonts w:ascii="Montserrat SemiBold" w:hAnsi="Montserrat SemiBold"/>
          <w:sz w:val="24"/>
          <w:szCs w:val="24"/>
        </w:rPr>
        <w:t>François Ravenelle, PhD</w:t>
      </w:r>
    </w:p>
    <w:p w14:paraId="4E400582" w14:textId="0556DDA7" w:rsidR="006A5968" w:rsidRPr="004C0E85" w:rsidRDefault="004C0E85" w:rsidP="006A5968">
      <w:pPr>
        <w:spacing w:after="120"/>
        <w:rPr>
          <w:rFonts w:ascii="Montserrat Light" w:hAnsi="Montserrat Light"/>
          <w:sz w:val="24"/>
          <w:szCs w:val="24"/>
          <w:lang w:val="fr-CA"/>
        </w:rPr>
      </w:pPr>
      <w:r w:rsidRPr="004C0E85">
        <w:rPr>
          <w:rFonts w:ascii="Montserrat Light" w:hAnsi="Montserrat Light"/>
          <w:sz w:val="24"/>
          <w:szCs w:val="24"/>
          <w:lang w:val="fr-CA"/>
        </w:rPr>
        <w:t xml:space="preserve">Chef de la direction </w:t>
      </w:r>
    </w:p>
    <w:p w14:paraId="3437933D" w14:textId="2ECABA7D" w:rsidR="006A5968" w:rsidRPr="005533DA" w:rsidRDefault="006A5968" w:rsidP="006A5968">
      <w:pPr>
        <w:pStyle w:val="NormalWeb"/>
        <w:spacing w:before="0" w:beforeAutospacing="0" w:afterLines="120" w:after="288" w:afterAutospacing="0" w:line="340" w:lineRule="exact"/>
        <w:rPr>
          <w:rFonts w:ascii="Arial" w:hAnsi="Arial" w:cs="Arial"/>
          <w:sz w:val="22"/>
          <w:szCs w:val="22"/>
        </w:rPr>
      </w:pPr>
      <w:r w:rsidRPr="005533DA">
        <w:rPr>
          <w:rFonts w:ascii="Arial" w:hAnsi="Arial" w:cs="Arial"/>
          <w:sz w:val="22"/>
          <w:szCs w:val="22"/>
        </w:rPr>
        <w:t>François Ravenelle apporte à Inversago ses compétences en développement pharmaceutique et en développement des affaires, ainsi qu'une capacité éprouvée à faire progresser la société vers l'accomplissement de sa vision. En tant que chef de la direction et fondateur, François a joué un rôle crucial dans la conclusion récente d</w:t>
      </w:r>
      <w:r w:rsidR="008F015E">
        <w:rPr>
          <w:rFonts w:ascii="Arial" w:hAnsi="Arial" w:cs="Arial"/>
          <w:sz w:val="22"/>
          <w:szCs w:val="22"/>
        </w:rPr>
        <w:t>’un</w:t>
      </w:r>
      <w:r w:rsidRPr="005533DA">
        <w:rPr>
          <w:rFonts w:ascii="Arial" w:hAnsi="Arial" w:cs="Arial"/>
          <w:sz w:val="22"/>
          <w:szCs w:val="22"/>
        </w:rPr>
        <w:t xml:space="preserve"> financement totalisant </w:t>
      </w:r>
      <w:r w:rsidR="008F015E">
        <w:rPr>
          <w:rFonts w:ascii="Arial" w:hAnsi="Arial" w:cs="Arial"/>
          <w:sz w:val="22"/>
          <w:szCs w:val="22"/>
        </w:rPr>
        <w:t>95</w:t>
      </w:r>
      <w:r w:rsidRPr="005533DA">
        <w:rPr>
          <w:rFonts w:ascii="Arial" w:hAnsi="Arial" w:cs="Arial"/>
          <w:sz w:val="22"/>
          <w:szCs w:val="22"/>
        </w:rPr>
        <w:t xml:space="preserve"> millions $</w:t>
      </w:r>
      <w:r w:rsidR="008F015E">
        <w:rPr>
          <w:rFonts w:ascii="Arial" w:hAnsi="Arial" w:cs="Arial"/>
          <w:sz w:val="22"/>
          <w:szCs w:val="22"/>
        </w:rPr>
        <w:t xml:space="preserve"> (environ 70 M $ USD), la troisième ronde de financement</w:t>
      </w:r>
      <w:r w:rsidRPr="005533DA">
        <w:rPr>
          <w:rFonts w:ascii="Arial" w:hAnsi="Arial" w:cs="Arial"/>
          <w:sz w:val="22"/>
          <w:szCs w:val="22"/>
        </w:rPr>
        <w:t xml:space="preserve"> en </w:t>
      </w:r>
      <w:r w:rsidR="008F015E">
        <w:rPr>
          <w:rFonts w:ascii="Arial" w:hAnsi="Arial" w:cs="Arial"/>
          <w:sz w:val="22"/>
          <w:szCs w:val="22"/>
        </w:rPr>
        <w:t>quatre ans</w:t>
      </w:r>
      <w:r w:rsidRPr="005533DA">
        <w:rPr>
          <w:rFonts w:ascii="Arial" w:hAnsi="Arial" w:cs="Arial"/>
          <w:sz w:val="22"/>
          <w:szCs w:val="22"/>
        </w:rPr>
        <w:t>. Ces fonds permettront à Inversago de continuer à développer ses programmes de manière soutenue</w:t>
      </w:r>
      <w:r w:rsidR="004C0E85">
        <w:rPr>
          <w:rFonts w:ascii="Arial" w:hAnsi="Arial" w:cs="Arial"/>
          <w:sz w:val="22"/>
          <w:szCs w:val="22"/>
        </w:rPr>
        <w:t>.</w:t>
      </w:r>
    </w:p>
    <w:p w14:paraId="1FC06D8E" w14:textId="24C9E020" w:rsidR="006A5968" w:rsidRPr="006A5968" w:rsidRDefault="006A5968" w:rsidP="006A5968">
      <w:pPr>
        <w:pStyle w:val="NormalWeb"/>
        <w:spacing w:before="0" w:beforeAutospacing="0" w:afterLines="120" w:after="288" w:afterAutospacing="0" w:line="340" w:lineRule="exact"/>
        <w:rPr>
          <w:rFonts w:ascii="Arial" w:hAnsi="Arial" w:cs="Arial"/>
          <w:sz w:val="22"/>
          <w:szCs w:val="22"/>
        </w:rPr>
      </w:pPr>
      <w:r w:rsidRPr="005533DA">
        <w:rPr>
          <w:rFonts w:ascii="Arial" w:hAnsi="Arial" w:cs="Arial"/>
          <w:sz w:val="22"/>
          <w:szCs w:val="22"/>
        </w:rPr>
        <w:t>François compte presque deux décennies d'expérience acquise dans l'industrie pharmaceutique, son expertise couvrant l'éventail complet du développement pharmaceutique</w:t>
      </w:r>
      <w:r>
        <w:rPr>
          <w:rFonts w:ascii="Arial" w:hAnsi="Arial" w:cs="Arial"/>
          <w:sz w:val="22"/>
          <w:szCs w:val="22"/>
        </w:rPr>
        <w:t xml:space="preserve"> </w:t>
      </w:r>
      <w:r w:rsidRPr="005533DA">
        <w:rPr>
          <w:rFonts w:ascii="Arial" w:hAnsi="Arial" w:cs="Arial"/>
          <w:sz w:val="22"/>
          <w:szCs w:val="22"/>
        </w:rPr>
        <w:t xml:space="preserve">; du développement en stade précoce aux essais cliniques, en incluant une contribution majeure à l'obtention d'une NDA. </w:t>
      </w:r>
      <w:r w:rsidR="004C0E85">
        <w:rPr>
          <w:rFonts w:ascii="Arial" w:hAnsi="Arial" w:cs="Arial"/>
          <w:sz w:val="22"/>
          <w:szCs w:val="22"/>
        </w:rPr>
        <w:t>Il</w:t>
      </w:r>
      <w:r w:rsidRPr="005533DA">
        <w:rPr>
          <w:rFonts w:ascii="Arial" w:hAnsi="Arial" w:cs="Arial"/>
          <w:sz w:val="22"/>
          <w:szCs w:val="22"/>
        </w:rPr>
        <w:t xml:space="preserve"> a également participé à l'enregistrement et à la mise en œuvre d'essais cliniques avec succès, dans des environnements de sociétés pharmaceutiques virtuelles. François détient un PhD en chimie physique de l'Université McGill.</w:t>
      </w:r>
    </w:p>
    <w:sectPr w:rsidR="006A5968" w:rsidRPr="006A5968" w:rsidSect="0035428B">
      <w:headerReference w:type="firs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E6DA0" w14:textId="77777777" w:rsidR="0097527F" w:rsidRDefault="0097527F" w:rsidP="00B46F51">
      <w:pPr>
        <w:spacing w:after="0" w:line="240" w:lineRule="auto"/>
      </w:pPr>
      <w:r>
        <w:separator/>
      </w:r>
    </w:p>
  </w:endnote>
  <w:endnote w:type="continuationSeparator" w:id="0">
    <w:p w14:paraId="2DF2F884" w14:textId="77777777" w:rsidR="0097527F" w:rsidRDefault="0097527F" w:rsidP="00B46F51">
      <w:pPr>
        <w:spacing w:after="0" w:line="240" w:lineRule="auto"/>
      </w:pPr>
      <w:r>
        <w:continuationSeparator/>
      </w:r>
    </w:p>
  </w:endnote>
  <w:endnote w:type="continuationNotice" w:id="1">
    <w:p w14:paraId="4A32F925" w14:textId="77777777" w:rsidR="0097527F" w:rsidRDefault="009752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Calibri"/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FD6A" w14:textId="77777777" w:rsidR="0097527F" w:rsidRDefault="0097527F" w:rsidP="00B46F51">
      <w:pPr>
        <w:spacing w:after="0" w:line="240" w:lineRule="auto"/>
      </w:pPr>
      <w:r>
        <w:separator/>
      </w:r>
    </w:p>
  </w:footnote>
  <w:footnote w:type="continuationSeparator" w:id="0">
    <w:p w14:paraId="5C05D163" w14:textId="77777777" w:rsidR="0097527F" w:rsidRDefault="0097527F" w:rsidP="00B46F51">
      <w:pPr>
        <w:spacing w:after="0" w:line="240" w:lineRule="auto"/>
      </w:pPr>
      <w:r>
        <w:continuationSeparator/>
      </w:r>
    </w:p>
  </w:footnote>
  <w:footnote w:type="continuationNotice" w:id="1">
    <w:p w14:paraId="0FCF7CF0" w14:textId="77777777" w:rsidR="0097527F" w:rsidRDefault="009752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9A2F" w14:textId="7054F46A" w:rsidR="00940F3F" w:rsidRPr="00DA77F7" w:rsidRDefault="00940F3F" w:rsidP="00DA77F7">
    <w:pPr>
      <w:pStyle w:val="Header"/>
      <w:tabs>
        <w:tab w:val="clear" w:pos="8306"/>
        <w:tab w:val="right" w:pos="9356"/>
      </w:tabs>
      <w:rPr>
        <w:sz w:val="24"/>
        <w:szCs w:val="24"/>
      </w:rPr>
    </w:pPr>
    <w:r>
      <w:rPr>
        <w:noProof/>
      </w:rPr>
      <w:drawing>
        <wp:inline distT="0" distB="0" distL="0" distR="0" wp14:anchorId="20FD3FB3" wp14:editId="7E8241F7">
          <wp:extent cx="1842599" cy="590550"/>
          <wp:effectExtent l="0" t="0" r="571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versa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67" cy="599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40"/>
        <w:szCs w:val="40"/>
      </w:rPr>
      <w:tab/>
    </w:r>
    <w:r w:rsidR="006A5968">
      <w:rPr>
        <w:b/>
        <w:sz w:val="40"/>
        <w:szCs w:val="40"/>
      </w:rPr>
      <w:t xml:space="preserve">         </w:t>
    </w:r>
    <w:r w:rsidR="006A5968">
      <w:rPr>
        <w:rFonts w:ascii="Montserrat SemiBold" w:hAnsi="Montserrat SemiBold"/>
        <w:sz w:val="40"/>
        <w:szCs w:val="40"/>
      </w:rPr>
      <w:t>BIOGRAPHY / BIOGRAPHIE</w:t>
    </w:r>
  </w:p>
  <w:p w14:paraId="50DC6142" w14:textId="77777777" w:rsidR="00940F3F" w:rsidRPr="00FE2457" w:rsidRDefault="00940F3F" w:rsidP="00FE24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51"/>
    <w:rsid w:val="00000D51"/>
    <w:rsid w:val="0000147F"/>
    <w:rsid w:val="0001019A"/>
    <w:rsid w:val="00016D6F"/>
    <w:rsid w:val="0002147D"/>
    <w:rsid w:val="00021A4E"/>
    <w:rsid w:val="00024542"/>
    <w:rsid w:val="0003067A"/>
    <w:rsid w:val="000329D3"/>
    <w:rsid w:val="00036F18"/>
    <w:rsid w:val="00047D29"/>
    <w:rsid w:val="000506FE"/>
    <w:rsid w:val="00052F41"/>
    <w:rsid w:val="00061D69"/>
    <w:rsid w:val="00065944"/>
    <w:rsid w:val="00071B16"/>
    <w:rsid w:val="0008039A"/>
    <w:rsid w:val="0008653E"/>
    <w:rsid w:val="00095B9F"/>
    <w:rsid w:val="000A34CC"/>
    <w:rsid w:val="000A6AA2"/>
    <w:rsid w:val="000B4BCE"/>
    <w:rsid w:val="000C132A"/>
    <w:rsid w:val="000D1395"/>
    <w:rsid w:val="000D19EF"/>
    <w:rsid w:val="000E7A45"/>
    <w:rsid w:val="000F0629"/>
    <w:rsid w:val="000F4812"/>
    <w:rsid w:val="00117A30"/>
    <w:rsid w:val="001279D1"/>
    <w:rsid w:val="00132BB8"/>
    <w:rsid w:val="001353EA"/>
    <w:rsid w:val="00142FBE"/>
    <w:rsid w:val="00152004"/>
    <w:rsid w:val="0015471C"/>
    <w:rsid w:val="001552CA"/>
    <w:rsid w:val="00161229"/>
    <w:rsid w:val="0016445F"/>
    <w:rsid w:val="001668E3"/>
    <w:rsid w:val="00167800"/>
    <w:rsid w:val="00196868"/>
    <w:rsid w:val="001A0291"/>
    <w:rsid w:val="001A0B2F"/>
    <w:rsid w:val="001B1D62"/>
    <w:rsid w:val="001B5770"/>
    <w:rsid w:val="001D3DD6"/>
    <w:rsid w:val="001D7FF1"/>
    <w:rsid w:val="001E26CD"/>
    <w:rsid w:val="001E585E"/>
    <w:rsid w:val="001F5767"/>
    <w:rsid w:val="0021077E"/>
    <w:rsid w:val="002128BC"/>
    <w:rsid w:val="002172A0"/>
    <w:rsid w:val="002259F0"/>
    <w:rsid w:val="00233F73"/>
    <w:rsid w:val="002675B0"/>
    <w:rsid w:val="0029248B"/>
    <w:rsid w:val="002935B1"/>
    <w:rsid w:val="002A216A"/>
    <w:rsid w:val="002A4488"/>
    <w:rsid w:val="002A79A6"/>
    <w:rsid w:val="002C4B0D"/>
    <w:rsid w:val="002C7239"/>
    <w:rsid w:val="002D0E51"/>
    <w:rsid w:val="002E24F4"/>
    <w:rsid w:val="002E36A8"/>
    <w:rsid w:val="002E5664"/>
    <w:rsid w:val="0030724B"/>
    <w:rsid w:val="00313C9B"/>
    <w:rsid w:val="0031590C"/>
    <w:rsid w:val="003246CD"/>
    <w:rsid w:val="00332A43"/>
    <w:rsid w:val="00341EF0"/>
    <w:rsid w:val="0035428B"/>
    <w:rsid w:val="00361827"/>
    <w:rsid w:val="003643D9"/>
    <w:rsid w:val="00372D6E"/>
    <w:rsid w:val="003922E5"/>
    <w:rsid w:val="003A0340"/>
    <w:rsid w:val="003A17F8"/>
    <w:rsid w:val="003C0AD2"/>
    <w:rsid w:val="003D006A"/>
    <w:rsid w:val="003F1A95"/>
    <w:rsid w:val="004025F1"/>
    <w:rsid w:val="00430270"/>
    <w:rsid w:val="0043484A"/>
    <w:rsid w:val="004379DD"/>
    <w:rsid w:val="004425E5"/>
    <w:rsid w:val="00444ACD"/>
    <w:rsid w:val="00445CA2"/>
    <w:rsid w:val="00463A11"/>
    <w:rsid w:val="00470D54"/>
    <w:rsid w:val="0048503F"/>
    <w:rsid w:val="00496F6F"/>
    <w:rsid w:val="004A4A0B"/>
    <w:rsid w:val="004B5DA3"/>
    <w:rsid w:val="004C0E85"/>
    <w:rsid w:val="004C0F7F"/>
    <w:rsid w:val="004E4300"/>
    <w:rsid w:val="004E7D8A"/>
    <w:rsid w:val="00510CDA"/>
    <w:rsid w:val="005117AD"/>
    <w:rsid w:val="00513063"/>
    <w:rsid w:val="005439DE"/>
    <w:rsid w:val="00561C1B"/>
    <w:rsid w:val="00565B27"/>
    <w:rsid w:val="00567ADC"/>
    <w:rsid w:val="00586BF2"/>
    <w:rsid w:val="00594422"/>
    <w:rsid w:val="005A6AA1"/>
    <w:rsid w:val="005A71EB"/>
    <w:rsid w:val="005A7601"/>
    <w:rsid w:val="005C75E2"/>
    <w:rsid w:val="005E3553"/>
    <w:rsid w:val="005F648C"/>
    <w:rsid w:val="00615945"/>
    <w:rsid w:val="006177ED"/>
    <w:rsid w:val="00623518"/>
    <w:rsid w:val="00632702"/>
    <w:rsid w:val="00641477"/>
    <w:rsid w:val="00643B37"/>
    <w:rsid w:val="00647DC8"/>
    <w:rsid w:val="006513F8"/>
    <w:rsid w:val="00651C46"/>
    <w:rsid w:val="00660211"/>
    <w:rsid w:val="00662A54"/>
    <w:rsid w:val="006663F2"/>
    <w:rsid w:val="0066758A"/>
    <w:rsid w:val="00675C4F"/>
    <w:rsid w:val="0068334B"/>
    <w:rsid w:val="00687378"/>
    <w:rsid w:val="006A0499"/>
    <w:rsid w:val="006A5968"/>
    <w:rsid w:val="006A5F26"/>
    <w:rsid w:val="006B1A8F"/>
    <w:rsid w:val="006B5A09"/>
    <w:rsid w:val="006B7EAB"/>
    <w:rsid w:val="006D07AB"/>
    <w:rsid w:val="006D2D75"/>
    <w:rsid w:val="006D6611"/>
    <w:rsid w:val="006D7171"/>
    <w:rsid w:val="006E1491"/>
    <w:rsid w:val="006E30C3"/>
    <w:rsid w:val="006E63BA"/>
    <w:rsid w:val="00700C77"/>
    <w:rsid w:val="00704371"/>
    <w:rsid w:val="00715930"/>
    <w:rsid w:val="007204C2"/>
    <w:rsid w:val="007255E9"/>
    <w:rsid w:val="0072582F"/>
    <w:rsid w:val="00730B03"/>
    <w:rsid w:val="00734671"/>
    <w:rsid w:val="00736791"/>
    <w:rsid w:val="00770C4E"/>
    <w:rsid w:val="00774005"/>
    <w:rsid w:val="007746D9"/>
    <w:rsid w:val="00777CAA"/>
    <w:rsid w:val="007813D2"/>
    <w:rsid w:val="00797F67"/>
    <w:rsid w:val="007A1F9C"/>
    <w:rsid w:val="007A23DB"/>
    <w:rsid w:val="007C0F1D"/>
    <w:rsid w:val="007D7ED7"/>
    <w:rsid w:val="007F1585"/>
    <w:rsid w:val="007F1688"/>
    <w:rsid w:val="007F2560"/>
    <w:rsid w:val="00800903"/>
    <w:rsid w:val="00805C1D"/>
    <w:rsid w:val="00813D9F"/>
    <w:rsid w:val="00814CD6"/>
    <w:rsid w:val="008175F4"/>
    <w:rsid w:val="00824600"/>
    <w:rsid w:val="00863542"/>
    <w:rsid w:val="0086711F"/>
    <w:rsid w:val="0088314A"/>
    <w:rsid w:val="00892ACF"/>
    <w:rsid w:val="008A083D"/>
    <w:rsid w:val="008A68C5"/>
    <w:rsid w:val="008C5686"/>
    <w:rsid w:val="008C7097"/>
    <w:rsid w:val="008E0A0B"/>
    <w:rsid w:val="008E1C9C"/>
    <w:rsid w:val="008E2096"/>
    <w:rsid w:val="008E23EC"/>
    <w:rsid w:val="008F015E"/>
    <w:rsid w:val="008F2F96"/>
    <w:rsid w:val="008F671C"/>
    <w:rsid w:val="009042A2"/>
    <w:rsid w:val="00904F71"/>
    <w:rsid w:val="00910339"/>
    <w:rsid w:val="009111F5"/>
    <w:rsid w:val="00913127"/>
    <w:rsid w:val="00914033"/>
    <w:rsid w:val="00926B38"/>
    <w:rsid w:val="00940F3F"/>
    <w:rsid w:val="00964214"/>
    <w:rsid w:val="0097527F"/>
    <w:rsid w:val="00976A7C"/>
    <w:rsid w:val="00977911"/>
    <w:rsid w:val="00984139"/>
    <w:rsid w:val="0098636D"/>
    <w:rsid w:val="00991E58"/>
    <w:rsid w:val="009966F5"/>
    <w:rsid w:val="009B3F5D"/>
    <w:rsid w:val="009B6EDE"/>
    <w:rsid w:val="009E4C5E"/>
    <w:rsid w:val="009E5583"/>
    <w:rsid w:val="009F142F"/>
    <w:rsid w:val="009F42F8"/>
    <w:rsid w:val="009F6A53"/>
    <w:rsid w:val="009F7706"/>
    <w:rsid w:val="00A05C90"/>
    <w:rsid w:val="00A1496C"/>
    <w:rsid w:val="00A15BD9"/>
    <w:rsid w:val="00A21CBE"/>
    <w:rsid w:val="00A411DD"/>
    <w:rsid w:val="00A50440"/>
    <w:rsid w:val="00A52DF8"/>
    <w:rsid w:val="00A75FFB"/>
    <w:rsid w:val="00A77558"/>
    <w:rsid w:val="00A81571"/>
    <w:rsid w:val="00A81641"/>
    <w:rsid w:val="00A94F97"/>
    <w:rsid w:val="00AA0362"/>
    <w:rsid w:val="00AA1759"/>
    <w:rsid w:val="00AB07E0"/>
    <w:rsid w:val="00AB14CA"/>
    <w:rsid w:val="00AB2936"/>
    <w:rsid w:val="00AB49A9"/>
    <w:rsid w:val="00AB5617"/>
    <w:rsid w:val="00AC18DF"/>
    <w:rsid w:val="00AD5680"/>
    <w:rsid w:val="00AE5E85"/>
    <w:rsid w:val="00AF233F"/>
    <w:rsid w:val="00AF52AE"/>
    <w:rsid w:val="00B100DF"/>
    <w:rsid w:val="00B13C45"/>
    <w:rsid w:val="00B17167"/>
    <w:rsid w:val="00B2024F"/>
    <w:rsid w:val="00B2786A"/>
    <w:rsid w:val="00B30452"/>
    <w:rsid w:val="00B37C66"/>
    <w:rsid w:val="00B46F51"/>
    <w:rsid w:val="00B47032"/>
    <w:rsid w:val="00B52334"/>
    <w:rsid w:val="00B52730"/>
    <w:rsid w:val="00B52E47"/>
    <w:rsid w:val="00B56CB5"/>
    <w:rsid w:val="00B67CBF"/>
    <w:rsid w:val="00B72D07"/>
    <w:rsid w:val="00B92AEA"/>
    <w:rsid w:val="00BA1B5C"/>
    <w:rsid w:val="00BA5883"/>
    <w:rsid w:val="00BA72DF"/>
    <w:rsid w:val="00BA7EB2"/>
    <w:rsid w:val="00BB5369"/>
    <w:rsid w:val="00BB7079"/>
    <w:rsid w:val="00BE5FBF"/>
    <w:rsid w:val="00BF0EBF"/>
    <w:rsid w:val="00BF30A7"/>
    <w:rsid w:val="00C03803"/>
    <w:rsid w:val="00C03B3F"/>
    <w:rsid w:val="00C15CC5"/>
    <w:rsid w:val="00C22E09"/>
    <w:rsid w:val="00C310A5"/>
    <w:rsid w:val="00C3536F"/>
    <w:rsid w:val="00C410DB"/>
    <w:rsid w:val="00C552D4"/>
    <w:rsid w:val="00C761CB"/>
    <w:rsid w:val="00C820CE"/>
    <w:rsid w:val="00C83D97"/>
    <w:rsid w:val="00C95BD2"/>
    <w:rsid w:val="00C9796D"/>
    <w:rsid w:val="00CA7E80"/>
    <w:rsid w:val="00CC01D6"/>
    <w:rsid w:val="00CC12D2"/>
    <w:rsid w:val="00CC5A14"/>
    <w:rsid w:val="00CD06C8"/>
    <w:rsid w:val="00CD64F6"/>
    <w:rsid w:val="00CE2672"/>
    <w:rsid w:val="00D16876"/>
    <w:rsid w:val="00D16E3D"/>
    <w:rsid w:val="00D2203A"/>
    <w:rsid w:val="00D25F09"/>
    <w:rsid w:val="00D37635"/>
    <w:rsid w:val="00D40D31"/>
    <w:rsid w:val="00D527DD"/>
    <w:rsid w:val="00D5370A"/>
    <w:rsid w:val="00D60B8A"/>
    <w:rsid w:val="00D61432"/>
    <w:rsid w:val="00D741F9"/>
    <w:rsid w:val="00D77B0D"/>
    <w:rsid w:val="00D93EF8"/>
    <w:rsid w:val="00D95938"/>
    <w:rsid w:val="00D95B58"/>
    <w:rsid w:val="00D96501"/>
    <w:rsid w:val="00DA1D65"/>
    <w:rsid w:val="00DA3961"/>
    <w:rsid w:val="00DA77F7"/>
    <w:rsid w:val="00DB775F"/>
    <w:rsid w:val="00DC76A5"/>
    <w:rsid w:val="00DD02DA"/>
    <w:rsid w:val="00DE2993"/>
    <w:rsid w:val="00DE5D0D"/>
    <w:rsid w:val="00DF1A2A"/>
    <w:rsid w:val="00DF51CB"/>
    <w:rsid w:val="00E01E30"/>
    <w:rsid w:val="00E054DB"/>
    <w:rsid w:val="00E07A2B"/>
    <w:rsid w:val="00E107F8"/>
    <w:rsid w:val="00E13B8F"/>
    <w:rsid w:val="00E15E9E"/>
    <w:rsid w:val="00E20A28"/>
    <w:rsid w:val="00E33C19"/>
    <w:rsid w:val="00E36BF6"/>
    <w:rsid w:val="00E70145"/>
    <w:rsid w:val="00E72612"/>
    <w:rsid w:val="00E84AD3"/>
    <w:rsid w:val="00E93C1C"/>
    <w:rsid w:val="00EA4AE0"/>
    <w:rsid w:val="00EB1942"/>
    <w:rsid w:val="00EB52E0"/>
    <w:rsid w:val="00ED4162"/>
    <w:rsid w:val="00ED69D3"/>
    <w:rsid w:val="00EE12B4"/>
    <w:rsid w:val="00EE2B47"/>
    <w:rsid w:val="00EE56B8"/>
    <w:rsid w:val="00EE6853"/>
    <w:rsid w:val="00EF4AAF"/>
    <w:rsid w:val="00F00894"/>
    <w:rsid w:val="00F074F8"/>
    <w:rsid w:val="00F22B53"/>
    <w:rsid w:val="00F2304B"/>
    <w:rsid w:val="00F25EB8"/>
    <w:rsid w:val="00F26D56"/>
    <w:rsid w:val="00F450E9"/>
    <w:rsid w:val="00F4558C"/>
    <w:rsid w:val="00F70D5F"/>
    <w:rsid w:val="00F75EAD"/>
    <w:rsid w:val="00F83D17"/>
    <w:rsid w:val="00F92ABF"/>
    <w:rsid w:val="00F96AC1"/>
    <w:rsid w:val="00F97382"/>
    <w:rsid w:val="00FA4B13"/>
    <w:rsid w:val="00FB5DC6"/>
    <w:rsid w:val="00FC59AE"/>
    <w:rsid w:val="00FC761E"/>
    <w:rsid w:val="00FC7A8C"/>
    <w:rsid w:val="00FD23EF"/>
    <w:rsid w:val="00FD6243"/>
    <w:rsid w:val="00FD7B53"/>
    <w:rsid w:val="00FE1047"/>
    <w:rsid w:val="00FE2236"/>
    <w:rsid w:val="00FE2457"/>
    <w:rsid w:val="00FE27C1"/>
    <w:rsid w:val="00FF7A1E"/>
    <w:rsid w:val="51F4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31B30"/>
  <w15:chartTrackingRefBased/>
  <w15:docId w15:val="{BA05D2A0-DBB7-4DC9-806E-4072AB82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BCE"/>
  </w:style>
  <w:style w:type="paragraph" w:styleId="Heading1">
    <w:name w:val="heading 1"/>
    <w:basedOn w:val="Normal"/>
    <w:next w:val="Normal"/>
    <w:link w:val="Heading1Char"/>
    <w:uiPriority w:val="9"/>
    <w:qFormat/>
    <w:rsid w:val="000B4BC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BC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BC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BC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B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B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B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B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B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4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6F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F51"/>
  </w:style>
  <w:style w:type="paragraph" w:styleId="Footer">
    <w:name w:val="footer"/>
    <w:basedOn w:val="Normal"/>
    <w:link w:val="FooterChar"/>
    <w:uiPriority w:val="99"/>
    <w:unhideWhenUsed/>
    <w:rsid w:val="00B46F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F51"/>
  </w:style>
  <w:style w:type="character" w:customStyle="1" w:styleId="Heading1Char">
    <w:name w:val="Heading 1 Char"/>
    <w:basedOn w:val="DefaultParagraphFont"/>
    <w:link w:val="Heading1"/>
    <w:uiPriority w:val="9"/>
    <w:rsid w:val="000B4BC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BC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BC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BC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BC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BC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BC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BC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BC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4BC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B4BC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B4BC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BC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B4BCE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B4BCE"/>
    <w:rPr>
      <w:b/>
      <w:bCs/>
    </w:rPr>
  </w:style>
  <w:style w:type="character" w:styleId="Emphasis">
    <w:name w:val="Emphasis"/>
    <w:basedOn w:val="DefaultParagraphFont"/>
    <w:uiPriority w:val="20"/>
    <w:qFormat/>
    <w:rsid w:val="000B4BCE"/>
    <w:rPr>
      <w:i/>
      <w:iCs/>
      <w:color w:val="70AD47" w:themeColor="accent6"/>
    </w:rPr>
  </w:style>
  <w:style w:type="paragraph" w:styleId="NoSpacing">
    <w:name w:val="No Spacing"/>
    <w:uiPriority w:val="1"/>
    <w:qFormat/>
    <w:rsid w:val="000B4BC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B4BC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B4BCE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BC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BC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B4BC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B4BC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B4BCE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B4BCE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0B4BCE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4BCE"/>
    <w:pPr>
      <w:outlineLvl w:val="9"/>
    </w:pPr>
  </w:style>
  <w:style w:type="paragraph" w:styleId="ListParagraph">
    <w:name w:val="List Paragraph"/>
    <w:basedOn w:val="Normal"/>
    <w:uiPriority w:val="34"/>
    <w:qFormat/>
    <w:rsid w:val="000B4BCE"/>
    <w:pPr>
      <w:ind w:left="720"/>
      <w:contextualSpacing/>
    </w:pPr>
  </w:style>
  <w:style w:type="paragraph" w:customStyle="1" w:styleId="paragraph">
    <w:name w:val="paragraph"/>
    <w:basedOn w:val="Normal"/>
    <w:rsid w:val="00730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730B03"/>
  </w:style>
  <w:style w:type="character" w:customStyle="1" w:styleId="eop">
    <w:name w:val="eop"/>
    <w:basedOn w:val="DefaultParagraphFont"/>
    <w:rsid w:val="00730B03"/>
  </w:style>
  <w:style w:type="character" w:styleId="Hyperlink">
    <w:name w:val="Hyperlink"/>
    <w:basedOn w:val="DefaultParagraphFont"/>
    <w:uiPriority w:val="99"/>
    <w:unhideWhenUsed/>
    <w:rsid w:val="008A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83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25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5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5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5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56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3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ghr-condition">
    <w:name w:val="ghr-condition"/>
    <w:basedOn w:val="DefaultParagraphFont"/>
    <w:rsid w:val="00D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5BE3D-6645-41CD-B5BC-A48BC6FD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Ravenelle</dc:creator>
  <cp:keywords/>
  <dc:description/>
  <cp:lastModifiedBy>Philippe Périou</cp:lastModifiedBy>
  <cp:revision>4</cp:revision>
  <cp:lastPrinted>2022-10-25T23:54:00Z</cp:lastPrinted>
  <dcterms:created xsi:type="dcterms:W3CDTF">2022-10-25T15:34:00Z</dcterms:created>
  <dcterms:modified xsi:type="dcterms:W3CDTF">2022-10-25T23:54:00Z</dcterms:modified>
</cp:coreProperties>
</file>